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CF" w:rsidRPr="00EF56CF" w:rsidRDefault="00EF56CF" w:rsidP="00EF56C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38C8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   № 576-П</w:t>
      </w:r>
    </w:p>
    <w:p w:rsidR="00EF56CF" w:rsidRPr="00EF56CF" w:rsidRDefault="00A238C8" w:rsidP="00EF56CF">
      <w:pPr>
        <w:autoSpaceDE w:val="0"/>
        <w:autoSpaceDN w:val="0"/>
        <w:adjustRightInd w:val="0"/>
        <w:spacing w:after="0" w:line="240" w:lineRule="auto"/>
        <w:ind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ПОЛОЖЕНИИ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конкурса по отбору крестьянских (фермерских)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 для предоставления грантов из областного бюджета</w:t>
      </w:r>
    </w:p>
    <w:p w:rsidR="00EF56CF" w:rsidRPr="00EF56CF" w:rsidRDefault="00EF56CF" w:rsidP="00EF56CF">
      <w:pPr>
        <w:autoSpaceDE w:val="0"/>
        <w:autoSpaceDN w:val="0"/>
        <w:adjustRightInd w:val="0"/>
        <w:spacing w:after="480" w:line="240" w:lineRule="auto"/>
        <w:ind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развитие семейных ферм</w:t>
      </w:r>
    </w:p>
    <w:p w:rsidR="00EF56CF" w:rsidRPr="00EF56CF" w:rsidRDefault="00EF56CF" w:rsidP="00A238C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460" w:lineRule="exact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1.2 раздела 1 «Общие положения»: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left="1084" w:right="-30" w:hanging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третий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«сельские территории – 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сельские поселения или сельские поселения и 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 исключением городского округа, на территории которого находится административный центр Кировской области). Перечень таких сельских территорий определяется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министерства сельского хозяйства и продовольствия Кировской области;».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Абзац четвертый после слов «(не менее 2 таких членов, включая главу)» дополнить словами «или браке».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подпункте 3.1.11 пункта 3.1 раздела 3 «Требования к участникам конкурса»: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Подпункт 3.1.11.3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«3.1.11.3. Осуществлять деятельность, на которую предоставляется грант, в течение не менее 5 лет со дня получения гранта».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подпункте 3.1.11.4 слова «в том числе не менее 10% от стоимости приобретаемого имущества, выполняемых работ непосредственно» исключить.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 разделе 4 «Подготовка и подача заявок на участие в конкурсе»: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пункте 4.1: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Подпункты 4.1.2.5 и 4.1.2.5–1 подпункта 4.1.2 после слов «объектов для производства» дополнить словом «, хранения».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 подпункте 4.1.3: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3.1.2.1. В подпункте 4.1.3.7: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3.1.2.1.1. После слов «объектов для производства» дополнить словом «, хранения».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3.1.2.1.2. Слова «(в том числе предварительных),» заменить словами «(в том числе предварительных) и (или)».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3.1.2.2. Подпункты 4.1.3.9–1 и 4.1.3.9–2 после слов «для посева» дополнить словами «и (или) высеянных».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абзаце третьем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4.3 слова «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Оригиналы документов представляются в конкурсную комиссию при защите бизнес-плана для проверки соответствия копиям» исключить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разделе 6 «Оценка и сопоставление заявок на участие в конкурсе и определение победителей конкурса»: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подпункте 6.2.3 пункта 6.2 слово «животноводческих» исключить.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пункте 6.3 абзац четвертый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4.3. В абзаце четвертом пункта 6.4 слова «на поддержку начинающих фермеров» заменить словами «на развитие семейных ферм».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5. Внести изменения в критерии оценки крестьянского (фермерского) хозяйства (приложение № 3 к Положению) согласно приложению.</w:t>
      </w:r>
    </w:p>
    <w:p w:rsidR="00EF56CF" w:rsidRPr="00EF56CF" w:rsidRDefault="00EF56CF" w:rsidP="00EF56CF">
      <w:pPr>
        <w:widowControl w:val="0"/>
        <w:autoSpaceDE w:val="0"/>
        <w:autoSpaceDN w:val="0"/>
        <w:adjustRightInd w:val="0"/>
        <w:spacing w:before="720" w:after="0" w:line="360" w:lineRule="auto"/>
        <w:ind w:left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Приложение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EF56CF" w:rsidRPr="00EF56CF" w:rsidRDefault="00EF56CF" w:rsidP="00EF56CF">
      <w:pPr>
        <w:tabs>
          <w:tab w:val="left" w:pos="993"/>
          <w:tab w:val="left" w:pos="1134"/>
        </w:tabs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КРИТЕРИЯХ</w:t>
      </w:r>
    </w:p>
    <w:p w:rsidR="00EF56CF" w:rsidRPr="00EF56CF" w:rsidRDefault="00EF56CF" w:rsidP="00EF56CF">
      <w:pPr>
        <w:tabs>
          <w:tab w:val="left" w:pos="993"/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крестьянского (фермерского) хозяйства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560"/>
      </w:tblGrid>
      <w:tr w:rsidR="00EF56CF" w:rsidRPr="00EF56CF" w:rsidTr="000D628A">
        <w:trPr>
          <w:trHeight w:val="720"/>
          <w:tblHeader/>
        </w:trPr>
        <w:tc>
          <w:tcPr>
            <w:tcW w:w="851" w:type="dxa"/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Критерий оценки крестьянского (фермерского) хозяйства, планирующего развитие семейной фермы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(баллов)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высокорепродукционных (оригинальных, элитных, с 1 по 4 репродукцию) семян в общем количестве семян, имеющихся в крестьянском (фермерском) хозяйстве для посева и (или) высеянных в году предоставления гранта, на дату подачи заявки на участие в конкурсе, процентов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80 до 100</w:t>
            </w: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60 до 79</w:t>
            </w: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 0 до 59</w:t>
            </w: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кондиционных семян в общем количестве семян, имеющихся в крестьянском (фермерском) хозяйстве для посева и (или) высеянных в году предоставления гранта, на дату подачи заявки на участие в конкурсе, процентов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91 до 100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81 до 90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71 до 80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61 до 70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56CF" w:rsidRPr="00EF56CF" w:rsidTr="000D628A">
        <w:trPr>
          <w:trHeight w:val="38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tabs>
                <w:tab w:val="left" w:pos="993"/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59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F56CF" w:rsidRPr="00EF56CF" w:rsidRDefault="00EF56CF" w:rsidP="00EF56C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56CF" w:rsidRPr="00EF56CF" w:rsidSect="004E6EC2">
          <w:headerReference w:type="default" r:id="rId8"/>
          <w:headerReference w:type="first" r:id="rId9"/>
          <w:pgSz w:w="11906" w:h="16838" w:code="9"/>
          <w:pgMar w:top="1531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EF56CF" w:rsidRPr="00EF56CF" w:rsidRDefault="00EF56CF" w:rsidP="00EF56C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238C8" w:rsidRPr="00EF56CF" w:rsidRDefault="00A238C8" w:rsidP="00A238C8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   № 576-П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ПОРЯДКЕ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грантов из областного бюджета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крестьянским (фермерским) хозяйствам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развитие семейных ферм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6CF" w:rsidRPr="00EF56CF" w:rsidRDefault="00EF56CF" w:rsidP="00A238C8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 xml:space="preserve"> В пункте 3:</w:t>
      </w:r>
    </w:p>
    <w:p w:rsidR="00EF56CF" w:rsidRPr="00EF56CF" w:rsidRDefault="00EF56CF" w:rsidP="00A238C8">
      <w:pPr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>Подпункты 3.1 – 3.3 после слов «объектов для производства» дополнить словом «, хранения».</w:t>
      </w:r>
    </w:p>
    <w:p w:rsidR="00EF56CF" w:rsidRPr="00EF56CF" w:rsidRDefault="00EF56CF" w:rsidP="00A238C8">
      <w:pPr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>В подпункте 3.6 слова «подпунктами 3.2 и 3.3» заменить словами «подпунктами 3.2 – 3.4».</w:t>
      </w:r>
    </w:p>
    <w:p w:rsidR="00EF56CF" w:rsidRPr="00EF56CF" w:rsidRDefault="00EF56CF" w:rsidP="00A238C8">
      <w:pPr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>Подпункт 3.7 изложить в следующей редакции:</w:t>
      </w:r>
    </w:p>
    <w:p w:rsidR="00EF56CF" w:rsidRPr="00EF56CF" w:rsidRDefault="00EF56CF" w:rsidP="00EF56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>«3.7. На приобретение автономных источников электро- и газоснабжения, обустройство автономных источников водоснабжения.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Грант предоставляется крестьянскому (фермерскому) хозяйству на финансирование одних и тех же затрат один раз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F56CF" w:rsidRPr="00EF56CF" w:rsidRDefault="00EF56CF" w:rsidP="00EF56C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пункте 7 слова «министерством финансов Кировской области» заменить словами «Министерством </w:t>
      </w:r>
      <w:r w:rsidR="00A238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Российской Федерации».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подпункте 8.1 пункта 8: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Подпункт 8.1.1 исключить.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Подпункт 8.1.3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«8.1.3. Копию бизнес-плана – 1 раз при первом обращении, а также в случае внесения изменений в бизнес-план».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подпункте 8.1.4: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В подпункте 8.1.4.1: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3.3.1.1. После слов «объектов для производства» дополнить словом «, хранения».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3.3.1.2. Слова «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, газо- и водоснабжения» заменить словами «и газоснабжения».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Подпункт 8.1.4.5 после слов «объектов для производства» дополнить словом «, хранения».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3.3.3. В подпункте 8.1.4.6 слова «для комплектации семейных ферм, объектов по переработке продукции животноводства» заменить словами «с целью комплектации объектов для производства, хранения и переработки сельскохозяйственной продукции».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3.3.4. Абзац первый подпункта 8.1.4.7, подпункты 8.1.4.7–1 и               8.1.4.7–2, подпункт 8.1.4.7–3.2 подпункта 8.1.4.7–3 после слов «объектов для производства» дополнить словом «, хранения».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3.3.5. В подпункте 8.1.4.8 слова «,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не менее 10% стоимости приобретаемого имущества, выполняемых работ» исключить.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абзаце третьем подпункта 9.2.1.2 подпункта 9.2.1 подпункта 9.2 пункта 9: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После слов «объектов для производства» дополнить словом           «, хранения».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Слова «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, газо- и водоснабжения» заменить словами «и газоснабжения, обустройства автономных источников водоснабжения»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Подпункт 10.3 пункта 10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«10.3. </w:t>
      </w:r>
      <w:r w:rsidRPr="00EF56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Осуществляет оценку достижения победителем конкурса значений результатов предоставления средств гранта на основании отчета о достижении значений результатов предоставления гранта за соответствующий год согласно приложению № 3 по следующим показателям: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 объема сельскохозяйственной продукции, произведенной в отчетном году крестьянским (фермерским) хозяйством, получившим грантовую поддержку, по отношению к предыдущему году;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новых постоянных рабочих мест;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созданных постоянных рабочих мест».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Подпункт </w:t>
      </w:r>
      <w:r w:rsidRPr="00EF56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10–1.1.2 подпункта 10–1.1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10–1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F56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10–1.1.2. 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Отчет о достижении значений результатов предоставления гранта за соответствующий год согласно приложению № 3 ежегодно, в срок не позднее 10 января года, следующего за отчетным, в течение 5 лет начиная с года, следующего за годом предоставления гранта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left="709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Дополнить приложением № 3 к Порядку согласно приложению.</w:t>
      </w:r>
    </w:p>
    <w:p w:rsidR="00EF56CF" w:rsidRPr="00EF56CF" w:rsidRDefault="00EF56CF" w:rsidP="00EF56CF">
      <w:pPr>
        <w:tabs>
          <w:tab w:val="left" w:pos="5387"/>
          <w:tab w:val="left" w:pos="5529"/>
        </w:tabs>
        <w:autoSpaceDE w:val="0"/>
        <w:autoSpaceDN w:val="0"/>
        <w:adjustRightInd w:val="0"/>
        <w:spacing w:before="720" w:after="0" w:line="240" w:lineRule="auto"/>
        <w:ind w:right="-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Приложение 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autoSpaceDE w:val="0"/>
        <w:autoSpaceDN w:val="0"/>
        <w:adjustRightInd w:val="0"/>
        <w:spacing w:after="72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достижении значений результатов предоставления гранта</w:t>
      </w:r>
    </w:p>
    <w:p w:rsidR="00EF56CF" w:rsidRPr="00EF56CF" w:rsidRDefault="00EF56CF" w:rsidP="00EF56C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________ год*</w:t>
      </w:r>
    </w:p>
    <w:tbl>
      <w:tblPr>
        <w:tblW w:w="4939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1511"/>
        <w:gridCol w:w="1106"/>
        <w:gridCol w:w="1004"/>
        <w:gridCol w:w="1794"/>
      </w:tblGrid>
      <w:tr w:rsidR="00EF56CF" w:rsidRPr="00EF56CF" w:rsidTr="000D628A">
        <w:trPr>
          <w:trHeight w:val="323"/>
          <w:jc w:val="center"/>
        </w:trPr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Отклонение,</w:t>
            </w:r>
          </w:p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(–)</w:t>
            </w:r>
          </w:p>
        </w:tc>
      </w:tr>
      <w:tr w:rsidR="00EF56CF" w:rsidRPr="00EF56CF" w:rsidTr="000D628A">
        <w:trPr>
          <w:trHeight w:val="322"/>
          <w:jc w:val="center"/>
        </w:trPr>
        <w:tc>
          <w:tcPr>
            <w:tcW w:w="2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jc w:val="center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Прирост объема сельскохозяйственной продукции, произведенной в отчетном году крестьянским (фермерским) хозяйством, получившим грантовую поддержку, по отношению к предыдущему году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процентов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jc w:val="center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новых постоянных рабочих мест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jc w:val="center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созданных постоянных рабочих мест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6CF">
        <w:rPr>
          <w:rFonts w:ascii="Times New Roman" w:eastAsia="Calibri" w:hAnsi="Times New Roman" w:cs="Times New Roman"/>
          <w:sz w:val="24"/>
          <w:szCs w:val="24"/>
          <w:lang w:eastAsia="ru-RU"/>
        </w:rPr>
        <w:t>* Представляется ежегодно, не позднее 10 января года, следующего за отчетным.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2010"/>
        <w:gridCol w:w="3468"/>
      </w:tblGrid>
      <w:tr w:rsidR="00EF56CF" w:rsidRPr="00EF56CF" w:rsidTr="000D628A">
        <w:tc>
          <w:tcPr>
            <w:tcW w:w="4082" w:type="dxa"/>
            <w:gridSpan w:val="2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(глава крестьянского 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(фермерского) хозяйства)</w:t>
            </w:r>
          </w:p>
        </w:tc>
        <w:tc>
          <w:tcPr>
            <w:tcW w:w="2010" w:type="dxa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68" w:type="dxa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EF56CF" w:rsidRPr="00EF56CF" w:rsidTr="000D628A">
        <w:tc>
          <w:tcPr>
            <w:tcW w:w="2948" w:type="dxa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6612" w:type="dxa"/>
            <w:gridSpan w:val="3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CF" w:rsidRPr="00EF56CF" w:rsidTr="000D628A">
        <w:tc>
          <w:tcPr>
            <w:tcW w:w="9560" w:type="dxa"/>
            <w:gridSpan w:val="4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_______________ 20__ г.</w:t>
            </w:r>
          </w:p>
        </w:tc>
      </w:tr>
    </w:tbl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56CF" w:rsidRPr="00EF56CF" w:rsidSect="00B33995">
          <w:headerReference w:type="default" r:id="rId10"/>
          <w:pgSz w:w="11906" w:h="16838"/>
          <w:pgMar w:top="1531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238C8" w:rsidRPr="00EF56CF" w:rsidRDefault="00A238C8" w:rsidP="00A238C8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   № 576-П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ПОРЯДКЕ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условий прекращения и приостановления   предоставления грантов на развитие семейных ферм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80" w:lineRule="exact"/>
        <w:ind w:left="709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6CF" w:rsidRPr="00EF56CF" w:rsidRDefault="00EF56CF" w:rsidP="00EF56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>1. В подпункте 1.1 пункта 1 слова «министерством финансов Кировской области» заменить словами «Министерством финансов Российской Федерации».</w:t>
      </w:r>
    </w:p>
    <w:p w:rsidR="00EF56CF" w:rsidRPr="00EF56CF" w:rsidRDefault="00EF56CF" w:rsidP="00EF56CF">
      <w:p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4 слова «в том числе недостижения результатов предоставления гранта» исключить.</w:t>
      </w:r>
    </w:p>
    <w:p w:rsidR="00EF56CF" w:rsidRPr="00EF56CF" w:rsidRDefault="00EF56CF" w:rsidP="00EF56CF">
      <w:pPr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подпункте 5.2 пункта 5 слова «Однократное нарушение</w:t>
      </w:r>
      <w:r w:rsidR="00A238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«Нарушение».</w:t>
      </w:r>
    </w:p>
    <w:p w:rsidR="00EF56CF" w:rsidRPr="00EF56CF" w:rsidRDefault="00EF56CF" w:rsidP="00EF56CF">
      <w:pPr>
        <w:tabs>
          <w:tab w:val="left" w:pos="1560"/>
        </w:tabs>
        <w:autoSpaceDE w:val="0"/>
        <w:autoSpaceDN w:val="0"/>
        <w:adjustRightInd w:val="0"/>
        <w:spacing w:before="720" w:after="0" w:line="240" w:lineRule="auto"/>
        <w:ind w:right="9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56CF" w:rsidRPr="00EF56CF" w:rsidSect="006E2114">
          <w:pgSz w:w="11906" w:h="16838"/>
          <w:pgMar w:top="1418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238C8" w:rsidRPr="00EF56CF" w:rsidRDefault="00A238C8" w:rsidP="00A238C8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   № 576-П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В ПОЛОЖЕНИИ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конкурса по отбору крестьянских (фермерских) 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 для предоставления грантов из областного бюджета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начинающих фермеров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480" w:lineRule="exact"/>
        <w:ind w:left="709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6CF" w:rsidRPr="00EF56CF" w:rsidRDefault="00EF56CF" w:rsidP="00EF56CF">
      <w:pPr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1134" w:right="-2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 «Общие положения»: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Абзацы третий и четвертый пункта 1.2 изложить в следующей редакции: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«сельские территории – 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 исключением городского округа, на территории которого находится административный центр Кировской области). Перечень таких сельских территорий определяется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министерства сельского хозяйства и продовольствия Кировской области;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начинающий фермер – крестьянское (фермерское) хозяйство, главой которого является гражданин Российской Федерации, зарегистрированное на сельской территории Кировской области, где преобладает осуществление деятельности, связанной с производством и переработкой сельскохозяйственной продукции, продолжительность деятельности которого не превышает 24 месяцев с даты регистрации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являвшееся ранее получателем гранта «Агростартап» в соответствии с постановлением Правительства Кировской области от 23.05.2019 № 255-П «О предоставлении крестьянским (фермерским) хозяйствам грантов «Агростартап» из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областного бюджета на создание и (или) развитие крестьянских (фермерских) хозяйств».</w:t>
      </w:r>
    </w:p>
    <w:p w:rsidR="00EF56CF" w:rsidRPr="00EF56CF" w:rsidRDefault="00EF56CF" w:rsidP="00EF56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абзаце третьем пункта 1.3 слова «на развитие семейной фермы» заменить словами «на поддержку начинающего фермера».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подпункте 4.1.12.8 подпункта 4.1.12 пункта 4.1 раздела 4 «Подготовка и подача заявок на участие в конкурсе» слова «(в том числе предварительных),» заменить словами «(в том числе предварительных) и (или)».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пункте 6.3 раздела 6 «Оценка и сопоставление заявок на участие в конкурсе и определение победителей конкурса» абзац четвертый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EF56CF" w:rsidRPr="00EF56CF" w:rsidRDefault="00EF56CF" w:rsidP="00EF56CF">
      <w:pPr>
        <w:widowControl w:val="0"/>
        <w:autoSpaceDE w:val="0"/>
        <w:autoSpaceDN w:val="0"/>
        <w:adjustRightInd w:val="0"/>
        <w:spacing w:before="60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56CF" w:rsidRPr="00EF56CF" w:rsidSect="006E2114">
          <w:pgSz w:w="11906" w:h="16838"/>
          <w:pgMar w:top="1418" w:right="849" w:bottom="1134" w:left="1701" w:header="709" w:footer="709" w:gutter="0"/>
          <w:pgNumType w:start="1"/>
          <w:cols w:space="708"/>
          <w:titlePg/>
          <w:docGrid w:linePitch="360"/>
        </w:sect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EF56CF" w:rsidRPr="00A238C8" w:rsidRDefault="00EF56CF" w:rsidP="00EF56CF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EF56CF" w:rsidRPr="00EF56CF" w:rsidRDefault="00EF56CF" w:rsidP="00EF56C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F56CF" w:rsidRPr="00EF56CF" w:rsidRDefault="00EF56CF" w:rsidP="00EF56C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F56CF" w:rsidRPr="00EF56CF" w:rsidRDefault="00EF56CF" w:rsidP="00EF56C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238C8" w:rsidRPr="00EF56CF" w:rsidRDefault="00A238C8" w:rsidP="00A238C8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   № 576-П</w:t>
      </w:r>
    </w:p>
    <w:p w:rsidR="00EF56CF" w:rsidRPr="00EF56CF" w:rsidRDefault="00EF56CF" w:rsidP="00EF56C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ПОРЯДКЕ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грантов из областного бюджета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поддержку начинающих фермеров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56CF" w:rsidRPr="00EF56CF" w:rsidRDefault="00EF56CF" w:rsidP="00EF56CF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3:</w:t>
      </w:r>
    </w:p>
    <w:p w:rsidR="00EF56CF" w:rsidRPr="00EF56CF" w:rsidRDefault="00EF56CF" w:rsidP="00A238C8">
      <w:pPr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после слова «предоставляется» дополнить словом «однократно».</w:t>
      </w:r>
    </w:p>
    <w:p w:rsidR="00EF56CF" w:rsidRPr="00EF56CF" w:rsidRDefault="00EF56CF" w:rsidP="00A238C8">
      <w:pPr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3.7 после слов «оборудования для производства» дополнить словом «, хранения».</w:t>
      </w:r>
    </w:p>
    <w:p w:rsidR="00EF56CF" w:rsidRPr="00EF56CF" w:rsidRDefault="00EF56CF" w:rsidP="00EF56CF">
      <w:pPr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3.8 изложить в следующей редакции:</w:t>
      </w:r>
    </w:p>
    <w:p w:rsidR="00EF56CF" w:rsidRPr="00EF56CF" w:rsidRDefault="00EF56CF" w:rsidP="00EF56CF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«3.8. На приобретение автономных источников электро- и газоснабжения, обустройство автономных источников водоснабжения».</w:t>
      </w:r>
    </w:p>
    <w:p w:rsidR="00EF56CF" w:rsidRPr="00EF56CF" w:rsidRDefault="00EF56CF" w:rsidP="00EF56C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7 слова «министерством финансов Кировской области» заменить словами «Министерством финансов Российской Федерации».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подпункте 8.1 пункта 8:</w:t>
      </w:r>
    </w:p>
    <w:p w:rsidR="00EF56CF" w:rsidRPr="00EF56CF" w:rsidRDefault="00EF56CF" w:rsidP="00EF56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Подпункт 8.1.1 исключить.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Подпункт 8.1.3 изложить в следующей редакции: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«8.1.3. Копию бизнес-плана – 1 раз при первом обращении, а также в случае внесения изменений в бизнес-план».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подпункте 8.1.4: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В подпункте 8.1.4.1: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3.3.1.1. После слов «оборудования для производства» дополнить словом «, хранения».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3.3.1.2. Слова «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, газо- и водоснабжения» заменить словами «и газоснабжения».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Подпункт 8.1.4.5 после слов «оборудования для производства» дополнить словом «, хранения». 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В подпункте 8.1.4.6.3–6.2 подпункта 8.1.4.6.3–6 подпункта 8.1.4.6: 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После слов «оборудования для производства» дополнить словом «, хранения».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3.3.3.2. Слова «и приобретение автономных источников электро-, газо- и водоснабжения» заменить словами «, приобретение автономных источников электро- и газоснабжения и выполнение работ по обустройству автономных источников водоснабжения».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абзаце третьем подпункта 9.2.1.2 подпункта 9.2.1 подпункта 9.2 пункта 9: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После слов «оборудования для производства» дополнить словом «, хранения».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Слова «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, газо- и водоснабжения» заменить словами «и газоснабжения, обустройства автономных источников водоснабжения»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Подпункт 10.3 пункта 10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«10.3. Осуществляет оценку достижения крестьянским (фермерским) хозяйством значений результатов предоставления средств гранта на основании отчета о достижении значений результатов предоставления гранта за соответствующий год согласно приложению № 3 по следующим показателям: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 объема сельскохозяйственной продукции, произведенной в отчетном году крестьянским (фермерским) хозяйством, получившим грантовую поддержку, по отношению к предыдущему году;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новых постоянных рабочих мест;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созд</w:t>
      </w:r>
      <w:r w:rsidR="00A23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постоянных рабочих мест».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Подпункт </w:t>
      </w:r>
      <w:r w:rsidRPr="00EF56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10–1.1.2 подпункта 10–1.1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10–1 изложить в следующей редакции: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«10–1.1.2. 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о достижении значений результатов предоставления гранта за соответствующий год 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3 ежегодно, </w:t>
      </w:r>
      <w:r w:rsidRPr="00EF56CF">
        <w:rPr>
          <w:rFonts w:ascii="Times New Roman" w:eastAsia="Calibri" w:hAnsi="Times New Roman" w:cs="Times New Roman"/>
          <w:sz w:val="28"/>
          <w:szCs w:val="28"/>
          <w:lang w:eastAsia="ru-RU"/>
        </w:rPr>
        <w:t>в срок не позднее 10 января года, следующего за отчетным, в течение 5 лет начиная с года, следующего за годом предоставления гранта».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left="709"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Дополнить приложением № 3 к Порядку согласно приложению.</w:t>
      </w:r>
    </w:p>
    <w:p w:rsidR="00EF56CF" w:rsidRPr="00EF56CF" w:rsidRDefault="00EF56CF" w:rsidP="00EF56CF">
      <w:pPr>
        <w:tabs>
          <w:tab w:val="left" w:pos="5387"/>
          <w:tab w:val="left" w:pos="5529"/>
        </w:tabs>
        <w:autoSpaceDE w:val="0"/>
        <w:autoSpaceDN w:val="0"/>
        <w:adjustRightInd w:val="0"/>
        <w:spacing w:before="720" w:after="0" w:line="240" w:lineRule="auto"/>
        <w:ind w:right="-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</w:t>
      </w:r>
      <w:r w:rsidR="00A23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autoSpaceDE w:val="0"/>
        <w:autoSpaceDN w:val="0"/>
        <w:adjustRightInd w:val="0"/>
        <w:spacing w:after="72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достижении значений результатов предоставления гранта</w:t>
      </w:r>
    </w:p>
    <w:p w:rsidR="00EF56CF" w:rsidRPr="00EF56CF" w:rsidRDefault="00EF56CF" w:rsidP="00EF56C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________ год*</w:t>
      </w:r>
    </w:p>
    <w:tbl>
      <w:tblPr>
        <w:tblW w:w="4939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1511"/>
        <w:gridCol w:w="1106"/>
        <w:gridCol w:w="1004"/>
        <w:gridCol w:w="1794"/>
      </w:tblGrid>
      <w:tr w:rsidR="00EF56CF" w:rsidRPr="00EF56CF" w:rsidTr="000D628A">
        <w:trPr>
          <w:trHeight w:val="323"/>
          <w:jc w:val="center"/>
        </w:trPr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Отклонение,</w:t>
            </w:r>
          </w:p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(–)</w:t>
            </w:r>
          </w:p>
        </w:tc>
      </w:tr>
      <w:tr w:rsidR="00EF56CF" w:rsidRPr="00EF56CF" w:rsidTr="000D628A">
        <w:trPr>
          <w:trHeight w:val="322"/>
          <w:jc w:val="center"/>
        </w:trPr>
        <w:tc>
          <w:tcPr>
            <w:tcW w:w="2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jc w:val="center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Прирост объема сельскохозяйственной продукции, произведенной в отчетном году крестьянским (фермерским) хозяйством, получившим грантовую поддержку, </w:t>
            </w:r>
            <w:r w:rsidR="00A23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отношению к предыдущему году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процентов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jc w:val="center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</w:t>
            </w:r>
            <w:r w:rsidR="00A23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новых постоянных рабочих мест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6CF" w:rsidRPr="00EF56CF" w:rsidTr="000D628A">
        <w:trPr>
          <w:jc w:val="center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созданных постоянных рабочих мест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F" w:rsidRPr="00EF56CF" w:rsidRDefault="00EF56CF" w:rsidP="00EF5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56CF">
        <w:rPr>
          <w:rFonts w:ascii="Times New Roman" w:eastAsia="Calibri" w:hAnsi="Times New Roman" w:cs="Times New Roman"/>
          <w:sz w:val="24"/>
          <w:szCs w:val="24"/>
          <w:lang w:eastAsia="ru-RU"/>
        </w:rPr>
        <w:t>* Представляется ежегодно, не позднее 10 января года, следующего за отчетным.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2010"/>
        <w:gridCol w:w="3468"/>
      </w:tblGrid>
      <w:tr w:rsidR="00EF56CF" w:rsidRPr="00EF56CF" w:rsidTr="000D628A">
        <w:tc>
          <w:tcPr>
            <w:tcW w:w="4082" w:type="dxa"/>
            <w:gridSpan w:val="2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(глава крестьянского 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(фермерского) хозяйства)</w:t>
            </w:r>
          </w:p>
        </w:tc>
        <w:tc>
          <w:tcPr>
            <w:tcW w:w="2010" w:type="dxa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68" w:type="dxa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EF56CF" w:rsidRPr="00EF56CF" w:rsidTr="000D628A">
        <w:tc>
          <w:tcPr>
            <w:tcW w:w="2948" w:type="dxa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6612" w:type="dxa"/>
            <w:gridSpan w:val="3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CF" w:rsidRPr="00EF56CF" w:rsidTr="000D628A">
        <w:tc>
          <w:tcPr>
            <w:tcW w:w="9560" w:type="dxa"/>
            <w:gridSpan w:val="4"/>
          </w:tcPr>
          <w:p w:rsidR="00EF56CF" w:rsidRPr="00EF56CF" w:rsidRDefault="00EF56CF" w:rsidP="00EF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6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_______________ 20__ г.</w:t>
            </w:r>
          </w:p>
        </w:tc>
      </w:tr>
    </w:tbl>
    <w:p w:rsidR="00EF56CF" w:rsidRPr="00EF56CF" w:rsidRDefault="00EF56CF" w:rsidP="00EF56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56CF" w:rsidRPr="00EF56CF" w:rsidSect="006E2114">
          <w:headerReference w:type="default" r:id="rId11"/>
          <w:pgSz w:w="11906" w:h="16838"/>
          <w:pgMar w:top="1418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F56CF" w:rsidRPr="00EF56CF" w:rsidRDefault="00EF56CF" w:rsidP="00EF5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238C8" w:rsidRPr="00EF56CF" w:rsidRDefault="00A238C8" w:rsidP="00A238C8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06.11.2020    № 576-П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ПОРЯДКЕ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240" w:lineRule="auto"/>
        <w:ind w:left="709" w:right="67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условий прекращения и приостановления </w:t>
      </w:r>
      <w:r w:rsidRPr="00EF56C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предоставления грантов н</w:t>
      </w:r>
      <w:r w:rsidR="00A238C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а поддержку начинающих фермеров</w:t>
      </w:r>
      <w:bookmarkStart w:id="0" w:name="_GoBack"/>
      <w:bookmarkEnd w:id="0"/>
    </w:p>
    <w:p w:rsidR="00EF56CF" w:rsidRPr="00EF56CF" w:rsidRDefault="00EF56CF" w:rsidP="00EF56CF">
      <w:pPr>
        <w:autoSpaceDE w:val="0"/>
        <w:autoSpaceDN w:val="0"/>
        <w:adjustRightInd w:val="0"/>
        <w:spacing w:after="0" w:line="480" w:lineRule="exact"/>
        <w:ind w:left="709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6CF" w:rsidRPr="00EF56CF" w:rsidRDefault="00EF56CF" w:rsidP="00EF56C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6CF">
        <w:rPr>
          <w:rFonts w:ascii="Times New Roman" w:eastAsia="Calibri" w:hAnsi="Times New Roman" w:cs="Times New Roman"/>
          <w:sz w:val="28"/>
          <w:szCs w:val="28"/>
        </w:rPr>
        <w:t>1. В подпункте 1.1 пункта 1 слова «министерством финансов Кировской области» заменить словами «Министерством финансов Российской Федерации».</w:t>
      </w:r>
    </w:p>
    <w:p w:rsidR="00EF56CF" w:rsidRPr="00EF56CF" w:rsidRDefault="00EF56CF" w:rsidP="00EF56CF">
      <w:p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4 слова «в том числе недостижения результатов предоставления гранта» исключить.</w:t>
      </w:r>
    </w:p>
    <w:p w:rsidR="00EF56CF" w:rsidRPr="00EF56CF" w:rsidRDefault="00EF56CF" w:rsidP="00EF56CF">
      <w:pPr>
        <w:autoSpaceDE w:val="0"/>
        <w:autoSpaceDN w:val="0"/>
        <w:adjustRightInd w:val="0"/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подпункте 5.2 пункта 5 слова «Однократное нарушение» заменить словом «Нарушение».</w:t>
      </w:r>
    </w:p>
    <w:p w:rsidR="00EF56CF" w:rsidRPr="00EF56CF" w:rsidRDefault="00EF56CF" w:rsidP="00EF56CF">
      <w:pPr>
        <w:tabs>
          <w:tab w:val="left" w:pos="0"/>
        </w:tabs>
        <w:autoSpaceDE w:val="0"/>
        <w:autoSpaceDN w:val="0"/>
        <w:adjustRightInd w:val="0"/>
        <w:spacing w:before="720" w:after="0" w:line="240" w:lineRule="auto"/>
        <w:ind w:right="964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F56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AF383D" w:rsidRDefault="00AF383D"/>
    <w:sectPr w:rsidR="00AF383D" w:rsidSect="00CD670E">
      <w:pgSz w:w="11906" w:h="16838" w:code="9"/>
      <w:pgMar w:top="1531" w:right="851" w:bottom="1134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27" w:rsidRDefault="00117B27">
      <w:pPr>
        <w:spacing w:after="0" w:line="240" w:lineRule="auto"/>
      </w:pPr>
      <w:r>
        <w:separator/>
      </w:r>
    </w:p>
  </w:endnote>
  <w:endnote w:type="continuationSeparator" w:id="0">
    <w:p w:rsidR="00117B27" w:rsidRDefault="0011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27" w:rsidRDefault="00117B27">
      <w:pPr>
        <w:spacing w:after="0" w:line="240" w:lineRule="auto"/>
      </w:pPr>
      <w:r>
        <w:separator/>
      </w:r>
    </w:p>
  </w:footnote>
  <w:footnote w:type="continuationSeparator" w:id="0">
    <w:p w:rsidR="00117B27" w:rsidRDefault="0011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D0" w:rsidRDefault="00EF56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8C8">
      <w:rPr>
        <w:noProof/>
      </w:rPr>
      <w:t>3</w:t>
    </w:r>
    <w:r>
      <w:fldChar w:fldCharType="end"/>
    </w:r>
  </w:p>
  <w:p w:rsidR="000707D0" w:rsidRDefault="00117B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D0" w:rsidRDefault="00117B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D0" w:rsidRDefault="00EF56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8C8">
      <w:rPr>
        <w:noProof/>
      </w:rPr>
      <w:t>2</w:t>
    </w:r>
    <w:r>
      <w:fldChar w:fldCharType="end"/>
    </w:r>
  </w:p>
  <w:p w:rsidR="000707D0" w:rsidRPr="00C068FA" w:rsidRDefault="00117B27" w:rsidP="006E2114">
    <w:pPr>
      <w:pStyle w:val="a3"/>
      <w:rPr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D0" w:rsidRDefault="00EF56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8C8">
      <w:rPr>
        <w:noProof/>
      </w:rPr>
      <w:t>4</w:t>
    </w:r>
    <w:r>
      <w:fldChar w:fldCharType="end"/>
    </w:r>
  </w:p>
  <w:p w:rsidR="000707D0" w:rsidRPr="00C068FA" w:rsidRDefault="00117B27" w:rsidP="006E2114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65D1"/>
    <w:multiLevelType w:val="multilevel"/>
    <w:tmpl w:val="96AE0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6293B04"/>
    <w:multiLevelType w:val="multilevel"/>
    <w:tmpl w:val="2EFA94C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">
    <w:nsid w:val="6A340D5C"/>
    <w:multiLevelType w:val="multilevel"/>
    <w:tmpl w:val="3AF2E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E1948BF"/>
    <w:multiLevelType w:val="multilevel"/>
    <w:tmpl w:val="7EEA4F6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CF"/>
    <w:rsid w:val="00117B27"/>
    <w:rsid w:val="00A238C8"/>
    <w:rsid w:val="00AF383D"/>
    <w:rsid w:val="00E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56CF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56CF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2020-11-10T09:22:00Z</dcterms:created>
  <dcterms:modified xsi:type="dcterms:W3CDTF">2020-11-10T10:38:00Z</dcterms:modified>
</cp:coreProperties>
</file>